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9F" w:rsidRPr="005B549F" w:rsidRDefault="005B549F" w:rsidP="00E313E5">
      <w:pPr>
        <w:shd w:val="clear" w:color="auto" w:fill="BFBFBF" w:themeFill="background1" w:themeFillShade="BF"/>
        <w:spacing w:line="360" w:lineRule="auto"/>
        <w:ind w:left="-284"/>
        <w:jc w:val="center"/>
        <w:rPr>
          <w:rFonts w:ascii="Tempus Sans ITC" w:hAnsi="Tempus Sans ITC"/>
          <w:b/>
          <w:sz w:val="48"/>
          <w:szCs w:val="48"/>
          <w:u w:val="single"/>
        </w:rPr>
      </w:pPr>
      <w:bookmarkStart w:id="0" w:name="_GoBack"/>
      <w:bookmarkEnd w:id="0"/>
      <w:r w:rsidRPr="005B549F">
        <w:rPr>
          <w:rFonts w:ascii="Tempus Sans ITC" w:hAnsi="Tempus Sans ITC"/>
          <w:b/>
          <w:sz w:val="48"/>
          <w:szCs w:val="48"/>
          <w:u w:val="single"/>
        </w:rPr>
        <w:t>Bilans rozwoju mowy 2-latka</w:t>
      </w:r>
    </w:p>
    <w:p w:rsidR="005B549F" w:rsidRPr="005B549F" w:rsidRDefault="005B549F" w:rsidP="005B549F">
      <w:pPr>
        <w:spacing w:line="360" w:lineRule="auto"/>
        <w:ind w:left="-284"/>
        <w:jc w:val="center"/>
        <w:rPr>
          <w:rFonts w:ascii="Tempus Sans ITC" w:hAnsi="Tempus Sans ITC"/>
          <w:b/>
          <w:sz w:val="40"/>
          <w:szCs w:val="40"/>
          <w:u w:val="single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356"/>
        <w:gridCol w:w="708"/>
        <w:gridCol w:w="709"/>
      </w:tblGrid>
      <w:tr w:rsidR="005B549F" w:rsidRPr="005B549F" w:rsidTr="008C46EE">
        <w:trPr>
          <w:trHeight w:val="281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Czy dziecko 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NIE</w:t>
            </w: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rozumie proste polecenia (bez gestu wskazywania)?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łączy słowa np. </w:t>
            </w:r>
            <w:r w:rsidRPr="005B549F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mama da, tata pa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chętnie powtarza sylaby, słowa?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wymawia mało (&lt;50) słów i wyrazów dźwiękonaśladowczych (np. </w:t>
            </w:r>
            <w:r w:rsidRPr="005B549F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hau</w:t>
            </w: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r w:rsidRPr="005B549F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me</w:t>
            </w: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5.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porozumiewa się gestem, mimiką w zastępstwie słów?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6.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jest karmione butelką? ….. korzysta ze smoczka uspokajającego?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7.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je tylko rozgniecione pokarmy, niewymagające gryzienia?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8.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w nocy lub / i w dzień oddycha przez usta, gdy nie jest chore?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9.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wsuwa język między wargi np. podczas zabawy, oglądania bajki?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5B549F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10.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549F">
              <w:rPr>
                <w:rFonts w:ascii="Calibri" w:eastAsia="Calibri" w:hAnsi="Calibri" w:cs="Calibri"/>
                <w:b/>
                <w:sz w:val="28"/>
                <w:szCs w:val="28"/>
              </w:rPr>
              <w:t>….. mówi głośno lub / i przysuwa się do TV lub / i nie reaguje, gdy woła je ktoś, kogo nie widzi? ….. słuchając nadstawia jedno ucho?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5B549F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B549F" w:rsidRPr="005B549F" w:rsidRDefault="005B549F" w:rsidP="005B549F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8C0408" w:rsidRDefault="005B549F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5B549F">
        <w:rPr>
          <w:rFonts w:ascii="Calibri" w:eastAsia="Calibri" w:hAnsi="Calibri" w:cs="Calibri"/>
          <w:b/>
          <w:sz w:val="28"/>
          <w:szCs w:val="28"/>
        </w:rPr>
        <w:t>W przypadku odpowi</w:t>
      </w:r>
      <w:r w:rsidR="008C0408">
        <w:rPr>
          <w:rFonts w:ascii="Calibri" w:eastAsia="Calibri" w:hAnsi="Calibri" w:cs="Calibri"/>
          <w:b/>
          <w:sz w:val="28"/>
          <w:szCs w:val="28"/>
        </w:rPr>
        <w:t xml:space="preserve">edzi NIE na pytanie 1, 2, 3 </w:t>
      </w:r>
    </w:p>
    <w:p w:rsidR="005B549F" w:rsidRPr="005B549F" w:rsidRDefault="008C0408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lub/</w:t>
      </w:r>
      <w:r w:rsidR="005B549F" w:rsidRPr="005B549F">
        <w:rPr>
          <w:rFonts w:ascii="Calibri" w:eastAsia="Calibri" w:hAnsi="Calibri" w:cs="Calibri"/>
          <w:b/>
          <w:sz w:val="28"/>
          <w:szCs w:val="28"/>
        </w:rPr>
        <w:t xml:space="preserve">i TAK na pytanie 4, 5, 6, 7, 8, 9, 10 </w:t>
      </w:r>
    </w:p>
    <w:p w:rsidR="005B549F" w:rsidRPr="00E313E5" w:rsidRDefault="005B549F" w:rsidP="00E313E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5B549F">
        <w:rPr>
          <w:rFonts w:ascii="Calibri" w:eastAsia="Calibri" w:hAnsi="Calibri" w:cs="Calibri"/>
          <w:b/>
          <w:sz w:val="28"/>
          <w:szCs w:val="28"/>
          <w:u w:val="single"/>
        </w:rPr>
        <w:t>wskazany jest kontakt z logopedą</w:t>
      </w:r>
      <w:r w:rsidRPr="005B549F">
        <w:rPr>
          <w:rFonts w:ascii="Calibri" w:eastAsia="Calibri" w:hAnsi="Calibri" w:cs="Calibri"/>
          <w:b/>
          <w:sz w:val="28"/>
          <w:szCs w:val="28"/>
        </w:rPr>
        <w:t>.</w:t>
      </w: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C915E9" w:rsidP="005B549F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5B549F" w:rsidRDefault="005B549F" w:rsidP="008C0408">
      <w:pPr>
        <w:spacing w:after="0"/>
        <w:ind w:right="1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opracowanie: Karina Belkner-Malowaniec – logopeda</w:t>
      </w:r>
    </w:p>
    <w:p w:rsidR="005B549F" w:rsidRDefault="005B549F" w:rsidP="008C0408">
      <w:pPr>
        <w:spacing w:after="0"/>
        <w:ind w:right="1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konsultacja: Ma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 xml:space="preserve">gorzata 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>ukaszewska-</w:t>
      </w:r>
      <w:proofErr w:type="spellStart"/>
      <w:r>
        <w:rPr>
          <w:rFonts w:eastAsia="Tempus Sans ITC" w:cs="Tempus Sans ITC"/>
          <w:sz w:val="16"/>
          <w:szCs w:val="16"/>
        </w:rPr>
        <w:t>Choru</w:t>
      </w:r>
      <w:r>
        <w:rPr>
          <w:rFonts w:eastAsia="Times New Roman" w:cs="Times New Roman"/>
          <w:sz w:val="16"/>
          <w:szCs w:val="16"/>
        </w:rPr>
        <w:t>ż</w:t>
      </w:r>
      <w:r>
        <w:rPr>
          <w:rFonts w:eastAsia="Tempus Sans ITC" w:cs="Tempus Sans ITC"/>
          <w:sz w:val="16"/>
          <w:szCs w:val="16"/>
        </w:rPr>
        <w:t>y</w:t>
      </w:r>
      <w:proofErr w:type="spellEnd"/>
      <w:r>
        <w:rPr>
          <w:rFonts w:eastAsia="Tempus Sans ITC" w:cs="Tempus Sans ITC"/>
          <w:sz w:val="16"/>
          <w:szCs w:val="16"/>
        </w:rPr>
        <w:t xml:space="preserve"> – </w:t>
      </w:r>
      <w:proofErr w:type="spellStart"/>
      <w:r>
        <w:rPr>
          <w:rFonts w:eastAsia="Tempus Sans ITC" w:cs="Tempus Sans ITC"/>
          <w:sz w:val="16"/>
          <w:szCs w:val="16"/>
        </w:rPr>
        <w:t>neurologopeda</w:t>
      </w:r>
      <w:proofErr w:type="spellEnd"/>
      <w:r>
        <w:rPr>
          <w:rFonts w:eastAsia="Tempus Sans ITC" w:cs="Tempus Sans ITC"/>
          <w:sz w:val="16"/>
          <w:szCs w:val="16"/>
        </w:rPr>
        <w:t xml:space="preserve"> kliniczny</w:t>
      </w:r>
    </w:p>
    <w:p w:rsidR="00C915E9" w:rsidRDefault="00C915E9" w:rsidP="008C0408">
      <w:pPr>
        <w:spacing w:after="0"/>
        <w:ind w:right="1"/>
        <w:jc w:val="center"/>
        <w:rPr>
          <w:rFonts w:eastAsia="Tempus Sans ITC" w:cs="Tempus Sans ITC"/>
          <w:sz w:val="16"/>
          <w:szCs w:val="16"/>
        </w:rPr>
      </w:pPr>
    </w:p>
    <w:p w:rsidR="00C915E9" w:rsidRDefault="00C915E9" w:rsidP="00E313E5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Pr="00E313E5" w:rsidRDefault="00C915E9" w:rsidP="00E313E5">
      <w:pPr>
        <w:spacing w:after="0"/>
        <w:ind w:right="-709"/>
        <w:jc w:val="right"/>
        <w:rPr>
          <w:rFonts w:eastAsia="Tempus Sans ITC" w:cs="Tempus Sans ITC"/>
          <w:sz w:val="16"/>
          <w:szCs w:val="16"/>
        </w:rPr>
      </w:pPr>
    </w:p>
    <w:p w:rsidR="00C915E9" w:rsidRDefault="005B549F" w:rsidP="00C915E9">
      <w:pPr>
        <w:shd w:val="clear" w:color="auto" w:fill="BFBFBF" w:themeFill="background1" w:themeFillShade="BF"/>
        <w:spacing w:line="360" w:lineRule="auto"/>
        <w:jc w:val="center"/>
        <w:rPr>
          <w:rFonts w:ascii="Tempus Sans ITC" w:hAnsi="Tempus Sans ITC"/>
          <w:b/>
          <w:sz w:val="48"/>
          <w:szCs w:val="48"/>
          <w:u w:val="single"/>
        </w:rPr>
      </w:pPr>
      <w:r w:rsidRPr="00E313E5">
        <w:rPr>
          <w:rFonts w:ascii="Tempus Sans ITC" w:hAnsi="Tempus Sans ITC"/>
          <w:b/>
          <w:sz w:val="48"/>
          <w:szCs w:val="48"/>
          <w:u w:val="single"/>
        </w:rPr>
        <w:lastRenderedPageBreak/>
        <w:t>Bilans rozwoju mowy 3-latka</w:t>
      </w:r>
    </w:p>
    <w:p w:rsidR="00C915E9" w:rsidRPr="00E313E5" w:rsidRDefault="00C915E9" w:rsidP="00C915E9">
      <w:pPr>
        <w:shd w:val="clear" w:color="auto" w:fill="FFFFFF" w:themeFill="background1"/>
        <w:spacing w:line="360" w:lineRule="auto"/>
        <w:jc w:val="center"/>
        <w:rPr>
          <w:rFonts w:ascii="Tempus Sans ITC" w:hAnsi="Tempus Sans ITC"/>
          <w:b/>
          <w:sz w:val="48"/>
          <w:szCs w:val="48"/>
          <w:u w:val="single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356"/>
        <w:gridCol w:w="708"/>
        <w:gridCol w:w="709"/>
      </w:tblGrid>
      <w:tr w:rsidR="005B549F" w:rsidRPr="00E313E5" w:rsidTr="008C46EE">
        <w:trPr>
          <w:trHeight w:val="1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Czy dziecko 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NIE</w:t>
            </w: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rozumie polecenia słowne (bez gestu wskazywania)?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chętnie powtarza słowa, krótkie zdania, wierszyki?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buduje krótkie zdania (2-3-wyrazowe)?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używa w wypowiedziach głosek [f, w], [k, g], [ś, ź, ć, </w:t>
            </w:r>
            <w:proofErr w:type="spellStart"/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dź</w:t>
            </w:r>
            <w:proofErr w:type="spellEnd"/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]?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5.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porozumiewa się gestem, mimiką w zastępstwie słów?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6.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mówi tylko pojedyncze słowa?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7.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mówi w sposób zrozumiały tylko dla najbliższego otoczenia?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8.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 w:rsidP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nadal pije / je z butelki? ….. nadal korzysta ze smoczka?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9.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unika pokarmów wymagających gryzienia?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10.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w nocy lub / i w dzień oddycha przez usta, gdy nie jest chore?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11.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wsuwa język między wargi np. podczas zabawy, oglądania bajki?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12.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….</w:t>
            </w:r>
            <w:r w:rsidR="005B549F"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wsuwa język między zęby podczas wymawiania niektórych głosek?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E313E5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13.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313E5">
              <w:rPr>
                <w:rFonts w:ascii="Calibri" w:eastAsia="Calibri" w:hAnsi="Calibri" w:cs="Calibri"/>
                <w:b/>
                <w:sz w:val="28"/>
                <w:szCs w:val="28"/>
              </w:rPr>
              <w:t>….. mówi głośno lub / i przysuwa się do TV lub / i nie reaguje, gdy woła je ktoś, kogo nie widzi? ….. słuchając nadstawia jedno ucho?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E313E5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B549F" w:rsidRPr="00E313E5" w:rsidRDefault="005B549F" w:rsidP="005B549F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8C0408" w:rsidRDefault="005B549F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E313E5">
        <w:rPr>
          <w:rFonts w:ascii="Calibri" w:eastAsia="Calibri" w:hAnsi="Calibri" w:cs="Calibri"/>
          <w:b/>
          <w:sz w:val="28"/>
          <w:szCs w:val="28"/>
        </w:rPr>
        <w:t>W przypadku odpowiedz</w:t>
      </w:r>
      <w:r w:rsidR="008C0408">
        <w:rPr>
          <w:rFonts w:ascii="Calibri" w:eastAsia="Calibri" w:hAnsi="Calibri" w:cs="Calibri"/>
          <w:b/>
          <w:sz w:val="28"/>
          <w:szCs w:val="28"/>
        </w:rPr>
        <w:t xml:space="preserve">i NIE na pytanie 1, 2, 3, 4 </w:t>
      </w:r>
    </w:p>
    <w:p w:rsidR="005B549F" w:rsidRPr="00E313E5" w:rsidRDefault="008C0408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lub/</w:t>
      </w:r>
      <w:r w:rsidR="005B549F" w:rsidRPr="00E313E5">
        <w:rPr>
          <w:rFonts w:ascii="Calibri" w:eastAsia="Calibri" w:hAnsi="Calibri" w:cs="Calibri"/>
          <w:b/>
          <w:sz w:val="28"/>
          <w:szCs w:val="28"/>
        </w:rPr>
        <w:t xml:space="preserve">i  TAK na pytanie 5, 6, 7, 8, 9, 10, 11, 12, 13 </w:t>
      </w:r>
    </w:p>
    <w:p w:rsidR="005B549F" w:rsidRPr="00E313E5" w:rsidRDefault="005B549F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E313E5">
        <w:rPr>
          <w:rFonts w:ascii="Calibri" w:eastAsia="Calibri" w:hAnsi="Calibri" w:cs="Calibri"/>
          <w:b/>
          <w:sz w:val="28"/>
          <w:szCs w:val="28"/>
          <w:u w:val="single"/>
        </w:rPr>
        <w:t>wskazany jest kontakt z logopedą.</w:t>
      </w:r>
    </w:p>
    <w:p w:rsidR="005B549F" w:rsidRDefault="005B549F" w:rsidP="005B549F"/>
    <w:p w:rsidR="005B549F" w:rsidRDefault="005B549F" w:rsidP="008C0408">
      <w:pPr>
        <w:spacing w:after="0"/>
        <w:ind w:right="1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opracowanie: Karina Belkner-Malowaniec – logopeda</w:t>
      </w:r>
    </w:p>
    <w:p w:rsidR="005B549F" w:rsidRDefault="005B549F" w:rsidP="008C0408">
      <w:pPr>
        <w:spacing w:after="0"/>
        <w:ind w:right="1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konsultacja: Ma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 xml:space="preserve">gorzata 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>ukaszewska-</w:t>
      </w:r>
      <w:proofErr w:type="spellStart"/>
      <w:r>
        <w:rPr>
          <w:rFonts w:eastAsia="Tempus Sans ITC" w:cs="Tempus Sans ITC"/>
          <w:sz w:val="16"/>
          <w:szCs w:val="16"/>
        </w:rPr>
        <w:t>Choru</w:t>
      </w:r>
      <w:r>
        <w:rPr>
          <w:rFonts w:eastAsia="Times New Roman" w:cs="Times New Roman"/>
          <w:sz w:val="16"/>
          <w:szCs w:val="16"/>
        </w:rPr>
        <w:t>ż</w:t>
      </w:r>
      <w:r>
        <w:rPr>
          <w:rFonts w:eastAsia="Tempus Sans ITC" w:cs="Tempus Sans ITC"/>
          <w:sz w:val="16"/>
          <w:szCs w:val="16"/>
        </w:rPr>
        <w:t>y</w:t>
      </w:r>
      <w:proofErr w:type="spellEnd"/>
      <w:r>
        <w:rPr>
          <w:rFonts w:eastAsia="Tempus Sans ITC" w:cs="Tempus Sans ITC"/>
          <w:sz w:val="16"/>
          <w:szCs w:val="16"/>
        </w:rPr>
        <w:t xml:space="preserve"> – </w:t>
      </w:r>
      <w:proofErr w:type="spellStart"/>
      <w:r>
        <w:rPr>
          <w:rFonts w:eastAsia="Tempus Sans ITC" w:cs="Tempus Sans ITC"/>
          <w:sz w:val="16"/>
          <w:szCs w:val="16"/>
        </w:rPr>
        <w:t>neurologopeda</w:t>
      </w:r>
      <w:proofErr w:type="spellEnd"/>
      <w:r>
        <w:rPr>
          <w:rFonts w:eastAsia="Tempus Sans ITC" w:cs="Tempus Sans ITC"/>
          <w:sz w:val="16"/>
          <w:szCs w:val="16"/>
        </w:rPr>
        <w:t xml:space="preserve"> kliniczny</w:t>
      </w:r>
    </w:p>
    <w:p w:rsidR="005B549F" w:rsidRDefault="005B549F" w:rsidP="00C915E9">
      <w:pPr>
        <w:spacing w:line="360" w:lineRule="auto"/>
        <w:rPr>
          <w:rFonts w:ascii="Tempus Sans ITC" w:hAnsi="Tempus Sans ITC"/>
          <w:b/>
          <w:sz w:val="28"/>
          <w:szCs w:val="28"/>
          <w:u w:val="single"/>
        </w:rPr>
      </w:pPr>
    </w:p>
    <w:p w:rsidR="005B549F" w:rsidRPr="00C915E9" w:rsidRDefault="005B549F" w:rsidP="00C915E9">
      <w:pPr>
        <w:shd w:val="clear" w:color="auto" w:fill="BFBFBF" w:themeFill="background1" w:themeFillShade="BF"/>
        <w:spacing w:line="360" w:lineRule="auto"/>
        <w:ind w:left="-284"/>
        <w:jc w:val="center"/>
        <w:rPr>
          <w:rFonts w:ascii="Tempus Sans ITC" w:hAnsi="Tempus Sans ITC"/>
          <w:b/>
          <w:sz w:val="48"/>
          <w:szCs w:val="48"/>
          <w:u w:val="single"/>
        </w:rPr>
      </w:pPr>
      <w:r w:rsidRPr="00C915E9">
        <w:rPr>
          <w:rFonts w:ascii="Tempus Sans ITC" w:hAnsi="Tempus Sans ITC"/>
          <w:b/>
          <w:sz w:val="48"/>
          <w:szCs w:val="48"/>
          <w:u w:val="single"/>
        </w:rPr>
        <w:lastRenderedPageBreak/>
        <w:t>Bilans rozwoju mowy 4-latka</w:t>
      </w:r>
    </w:p>
    <w:p w:rsidR="00C915E9" w:rsidRPr="00C915E9" w:rsidRDefault="00C915E9" w:rsidP="005B549F">
      <w:pPr>
        <w:shd w:val="clear" w:color="auto" w:fill="FFFFFF" w:themeFill="background1"/>
        <w:spacing w:line="360" w:lineRule="auto"/>
        <w:ind w:left="-284"/>
        <w:jc w:val="center"/>
        <w:rPr>
          <w:rFonts w:ascii="Tempus Sans ITC" w:hAnsi="Tempus Sans ITC"/>
          <w:b/>
          <w:sz w:val="28"/>
          <w:szCs w:val="28"/>
          <w:u w:val="single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356"/>
        <w:gridCol w:w="708"/>
        <w:gridCol w:w="709"/>
      </w:tblGrid>
      <w:tr w:rsidR="005B549F" w:rsidRPr="00C915E9" w:rsidTr="008C46EE">
        <w:trPr>
          <w:trHeight w:val="340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Czy dziecko 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NIE</w:t>
            </w: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rozumie polecenia słowne (bez gestu wskazywania)?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tabs>
                <w:tab w:val="left" w:pos="547"/>
              </w:tabs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buduje dłuższe zdania (powyżej 3 wyrazów)?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…..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używa w wypowiedziach głosek  [f, w], [k, g], [ś, ź, ć, </w:t>
            </w:r>
            <w:proofErr w:type="spellStart"/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dź</w:t>
            </w:r>
            <w:proofErr w:type="spellEnd"/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], [l]?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nadal mówi tylko pojedyncze słowa?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5.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porozumiewa się gestem, mimiką w zastępstwie słów?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6.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C915E9" w:rsidP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….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. mówi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niezrozumiale 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dla osób spoza najbliższego otoczenia?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7.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 w:rsidP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w wymawianych słowach powtarza sylaby, głoski np. </w:t>
            </w:r>
            <w:r w:rsidRPr="00C915E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do-do-domek</w:t>
            </w: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?</w:t>
            </w:r>
            <w:r w:rsid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przeciąga głoski np. </w:t>
            </w:r>
            <w:proofErr w:type="spellStart"/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taaaata</w:t>
            </w:r>
            <w:proofErr w:type="spellEnd"/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proofErr w:type="spellStart"/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ssssok</w:t>
            </w:r>
            <w:proofErr w:type="spellEnd"/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8.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…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. wsuwa język między zęby podczas wymawiania niektórych głosek?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9.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wsuwa język między wargi np. podczas zabawy, oglądania bajki?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10.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w nocy lub / i w dzień oddycha przez usta, gdy nie jest chore?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11.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 w:rsidP="00C915E9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nadal pije / je z butelki? ….. nadal korzysta ze smoczka?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12.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….. unika pokarmów wymagających gryzienia?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B549F" w:rsidRPr="00C915E9" w:rsidTr="001D566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13.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9F" w:rsidRPr="00C915E9" w:rsidRDefault="00996FD7" w:rsidP="00996FD7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mówi głośno lub/i przysuwa się do /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podgłaśnia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TV lub/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 nie reaguje, gdy woła je ktoś, kogo nie widzi?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….</w:t>
            </w:r>
            <w:r w:rsidR="005B549F" w:rsidRPr="00C915E9">
              <w:rPr>
                <w:rFonts w:ascii="Calibri" w:eastAsia="Calibri" w:hAnsi="Calibri" w:cs="Calibri"/>
                <w:b/>
                <w:sz w:val="28"/>
                <w:szCs w:val="28"/>
              </w:rPr>
              <w:t>. nadstawia jedno ucho?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F" w:rsidRPr="00C915E9" w:rsidRDefault="005B549F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B549F" w:rsidRPr="00C915E9" w:rsidRDefault="005B549F" w:rsidP="005B549F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8C0408" w:rsidRDefault="005B549F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C915E9">
        <w:rPr>
          <w:rFonts w:ascii="Calibri" w:eastAsia="Calibri" w:hAnsi="Calibri" w:cs="Calibri"/>
          <w:b/>
          <w:sz w:val="28"/>
          <w:szCs w:val="28"/>
        </w:rPr>
        <w:t>W przypadku odpowi</w:t>
      </w:r>
      <w:r w:rsidR="008C0408">
        <w:rPr>
          <w:rFonts w:ascii="Calibri" w:eastAsia="Calibri" w:hAnsi="Calibri" w:cs="Calibri"/>
          <w:b/>
          <w:sz w:val="28"/>
          <w:szCs w:val="28"/>
        </w:rPr>
        <w:t xml:space="preserve">edzi NIE na pytanie 1, 2, 3 </w:t>
      </w:r>
    </w:p>
    <w:p w:rsidR="005B549F" w:rsidRPr="00C915E9" w:rsidRDefault="008C0408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lub/</w:t>
      </w:r>
      <w:r w:rsidR="005B549F" w:rsidRPr="00C915E9">
        <w:rPr>
          <w:rFonts w:ascii="Calibri" w:eastAsia="Calibri" w:hAnsi="Calibri" w:cs="Calibri"/>
          <w:b/>
          <w:sz w:val="28"/>
          <w:szCs w:val="28"/>
        </w:rPr>
        <w:t xml:space="preserve">i  TAK na pytanie 4, 5, 6, 7, 8, 9, 10, 11, 12, 13 </w:t>
      </w:r>
    </w:p>
    <w:p w:rsidR="005B549F" w:rsidRPr="00C915E9" w:rsidRDefault="005B549F" w:rsidP="005B549F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C915E9">
        <w:rPr>
          <w:rFonts w:ascii="Calibri" w:eastAsia="Calibri" w:hAnsi="Calibri" w:cs="Calibri"/>
          <w:b/>
          <w:sz w:val="28"/>
          <w:szCs w:val="28"/>
          <w:u w:val="single"/>
        </w:rPr>
        <w:t>wskazany jest kontakt z logopedą.</w:t>
      </w:r>
    </w:p>
    <w:p w:rsidR="005B549F" w:rsidRPr="00C915E9" w:rsidRDefault="005B549F" w:rsidP="005B549F">
      <w:pPr>
        <w:rPr>
          <w:sz w:val="28"/>
          <w:szCs w:val="28"/>
        </w:rPr>
      </w:pPr>
    </w:p>
    <w:p w:rsidR="005B549F" w:rsidRDefault="005B549F" w:rsidP="005B549F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opracowanie: Karina Belkner-Malowaniec – logopeda</w:t>
      </w:r>
    </w:p>
    <w:p w:rsidR="005B549F" w:rsidRDefault="005B549F" w:rsidP="005B549F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konsultacja: Ma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 xml:space="preserve">gorzata 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>ukaszewska-</w:t>
      </w:r>
      <w:proofErr w:type="spellStart"/>
      <w:r>
        <w:rPr>
          <w:rFonts w:eastAsia="Tempus Sans ITC" w:cs="Tempus Sans ITC"/>
          <w:sz w:val="16"/>
          <w:szCs w:val="16"/>
        </w:rPr>
        <w:t>Choru</w:t>
      </w:r>
      <w:r>
        <w:rPr>
          <w:rFonts w:eastAsia="Times New Roman" w:cs="Times New Roman"/>
          <w:sz w:val="16"/>
          <w:szCs w:val="16"/>
        </w:rPr>
        <w:t>ż</w:t>
      </w:r>
      <w:r w:rsidR="001826CE">
        <w:rPr>
          <w:rFonts w:eastAsia="Tempus Sans ITC" w:cs="Tempus Sans ITC"/>
          <w:sz w:val="16"/>
          <w:szCs w:val="16"/>
        </w:rPr>
        <w:t>y</w:t>
      </w:r>
      <w:proofErr w:type="spellEnd"/>
      <w:r w:rsidR="001826CE">
        <w:rPr>
          <w:rFonts w:eastAsia="Tempus Sans ITC" w:cs="Tempus Sans ITC"/>
          <w:sz w:val="16"/>
          <w:szCs w:val="16"/>
        </w:rPr>
        <w:t xml:space="preserve"> – </w:t>
      </w:r>
      <w:proofErr w:type="spellStart"/>
      <w:r w:rsidR="001826CE">
        <w:rPr>
          <w:rFonts w:eastAsia="Tempus Sans ITC" w:cs="Tempus Sans ITC"/>
          <w:sz w:val="16"/>
          <w:szCs w:val="16"/>
        </w:rPr>
        <w:t>neurologopeda</w:t>
      </w:r>
      <w:proofErr w:type="spellEnd"/>
      <w:r w:rsidR="001826CE">
        <w:rPr>
          <w:rFonts w:eastAsia="Tempus Sans ITC" w:cs="Tempus Sans ITC"/>
          <w:sz w:val="16"/>
          <w:szCs w:val="16"/>
        </w:rPr>
        <w:t xml:space="preserve"> kliniczny</w:t>
      </w:r>
    </w:p>
    <w:p w:rsidR="001826CE" w:rsidRDefault="001826CE" w:rsidP="005B549F">
      <w:pPr>
        <w:spacing w:after="0"/>
        <w:jc w:val="right"/>
        <w:rPr>
          <w:rFonts w:eastAsia="Tempus Sans ITC" w:cs="Tempus Sans ITC"/>
          <w:sz w:val="16"/>
          <w:szCs w:val="16"/>
        </w:rPr>
      </w:pPr>
    </w:p>
    <w:p w:rsidR="001826CE" w:rsidRPr="00C915E9" w:rsidRDefault="001826CE" w:rsidP="001826CE">
      <w:pPr>
        <w:shd w:val="clear" w:color="auto" w:fill="BFBFBF" w:themeFill="background1" w:themeFillShade="BF"/>
        <w:spacing w:line="360" w:lineRule="auto"/>
        <w:ind w:left="-284"/>
        <w:jc w:val="center"/>
        <w:rPr>
          <w:rFonts w:ascii="Tempus Sans ITC" w:hAnsi="Tempus Sans ITC"/>
          <w:b/>
          <w:sz w:val="48"/>
          <w:szCs w:val="48"/>
          <w:u w:val="single"/>
        </w:rPr>
      </w:pPr>
      <w:r>
        <w:rPr>
          <w:rFonts w:ascii="Tempus Sans ITC" w:hAnsi="Tempus Sans ITC"/>
          <w:b/>
          <w:sz w:val="48"/>
          <w:szCs w:val="48"/>
          <w:u w:val="single"/>
        </w:rPr>
        <w:lastRenderedPageBreak/>
        <w:t>Bilans rozwoju mowy 5</w:t>
      </w:r>
      <w:r w:rsidRPr="00C915E9">
        <w:rPr>
          <w:rFonts w:ascii="Tempus Sans ITC" w:hAnsi="Tempus Sans ITC"/>
          <w:b/>
          <w:sz w:val="48"/>
          <w:szCs w:val="48"/>
          <w:u w:val="single"/>
        </w:rPr>
        <w:t>-latka</w:t>
      </w:r>
    </w:p>
    <w:p w:rsidR="001826CE" w:rsidRDefault="001826CE" w:rsidP="005B549F">
      <w:pPr>
        <w:spacing w:after="0"/>
        <w:jc w:val="right"/>
        <w:rPr>
          <w:rFonts w:eastAsia="Tempus Sans ITC" w:cs="Tempus Sans ITC"/>
          <w:sz w:val="16"/>
          <w:szCs w:val="16"/>
        </w:rPr>
      </w:pPr>
    </w:p>
    <w:p w:rsidR="001826CE" w:rsidRDefault="001826CE" w:rsidP="001826CE">
      <w:pPr>
        <w:spacing w:after="0"/>
        <w:rPr>
          <w:rFonts w:eastAsia="Tempus Sans ITC" w:cs="Tempus Sans ITC"/>
          <w:sz w:val="16"/>
          <w:szCs w:val="16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8356"/>
        <w:gridCol w:w="708"/>
        <w:gridCol w:w="709"/>
      </w:tblGrid>
      <w:tr w:rsidR="001826CE" w:rsidRPr="001D5660" w:rsidTr="008C46EE">
        <w:trPr>
          <w:trHeight w:val="340"/>
        </w:trPr>
        <w:tc>
          <w:tcPr>
            <w:tcW w:w="8931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503F54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</w:t>
            </w:r>
            <w:r w:rsidR="001826CE"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Czy dziecko 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NIE</w:t>
            </w: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rozumie polecenia słowne (bez gestu wskazywania)?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buduje dłuższe zdania (przynajmniej 4-wyrazowe)?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</w:t>
            </w:r>
            <w:r w:rsidR="006F65C2">
              <w:rPr>
                <w:rFonts w:ascii="Calibri" w:eastAsia="Calibri" w:hAnsi="Calibri" w:cs="Calibri"/>
                <w:b/>
                <w:sz w:val="28"/>
                <w:szCs w:val="28"/>
              </w:rPr>
              <w:t>łączy kilka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zdań np. opowiada obejrzaną bajkę?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używa w wypowiedziach głosek  [f, w], [k, g], [s, z, c, </w:t>
            </w:r>
            <w:proofErr w:type="spellStart"/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dz</w:t>
            </w:r>
            <w:proofErr w:type="spellEnd"/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], [l]?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5.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porozumiewa się gestem, mimiką w zastępstwie słów?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6.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mówi </w:t>
            </w:r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>niezrozumiale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dla osób spoza najbliższego otoczenia?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7.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często popełnia błędy gramatyczne?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8.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 wymawianych słowach powtarza sylaby, głoski np. do-do- domek?</w:t>
            </w:r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przeciąga głoski np. </w:t>
            </w:r>
            <w:proofErr w:type="spellStart"/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>taaata</w:t>
            </w:r>
            <w:proofErr w:type="spellEnd"/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proofErr w:type="spellStart"/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>ss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sok</w:t>
            </w:r>
            <w:proofErr w:type="spellEnd"/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?</w:t>
            </w:r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9.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B71375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  <w:r w:rsidR="001826CE"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. wsuwa język między zęby podczas wymawiania niektórych głosek?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10.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wsuwa język między wargi np. podczas zabawy, oglądania bajki?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 nocy lub / i w dzień oddycha przez usta, gdy nie jest chore?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nadal pije/je z butelki?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unika pokarmów wymagających gryzienia?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26CE" w:rsidRPr="001D5660" w:rsidTr="00B71375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mówi głośno lub/i przysuwa się do </w:t>
            </w:r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/ </w:t>
            </w:r>
            <w:proofErr w:type="spellStart"/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>podgłaśnia</w:t>
            </w:r>
            <w:proofErr w:type="spellEnd"/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TV l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ub/i nie reaguje, gdy woła je ktoś, kogo nie widzi? </w:t>
            </w:r>
            <w:r w:rsidR="00B71375">
              <w:rPr>
                <w:rFonts w:ascii="Calibri" w:eastAsia="Calibri" w:hAnsi="Calibri" w:cs="Calibri"/>
                <w:b/>
                <w:sz w:val="28"/>
                <w:szCs w:val="28"/>
              </w:rPr>
              <w:t>..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.. nadstawia jedno ucho?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1826CE" w:rsidRPr="001D5660" w:rsidRDefault="001826CE" w:rsidP="00503F54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826CE" w:rsidRPr="001D5660" w:rsidRDefault="001826CE" w:rsidP="001826CE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1826CE" w:rsidRPr="001D5660" w:rsidRDefault="001826CE" w:rsidP="001826CE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D5660">
        <w:rPr>
          <w:rFonts w:ascii="Calibri" w:eastAsia="Calibri" w:hAnsi="Calibri" w:cs="Calibri"/>
          <w:b/>
          <w:sz w:val="28"/>
          <w:szCs w:val="28"/>
        </w:rPr>
        <w:t xml:space="preserve">W przypadku odpowiedzi NIE na pytanie 1, 2, 3, 4 </w:t>
      </w:r>
    </w:p>
    <w:p w:rsidR="001826CE" w:rsidRPr="001D5660" w:rsidRDefault="001826CE" w:rsidP="001826CE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D5660">
        <w:rPr>
          <w:rFonts w:ascii="Calibri" w:eastAsia="Calibri" w:hAnsi="Calibri" w:cs="Calibri"/>
          <w:b/>
          <w:sz w:val="28"/>
          <w:szCs w:val="28"/>
        </w:rPr>
        <w:t>lub/i  TAK na pytanie 5, 6, 7, 8, 9, 10, 11, 12, 13, 14</w:t>
      </w:r>
    </w:p>
    <w:p w:rsidR="001826CE" w:rsidRDefault="001826CE" w:rsidP="00503F54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D5660">
        <w:rPr>
          <w:rFonts w:ascii="Calibri" w:eastAsia="Calibri" w:hAnsi="Calibri" w:cs="Calibri"/>
          <w:b/>
          <w:sz w:val="28"/>
          <w:szCs w:val="28"/>
          <w:u w:val="single"/>
        </w:rPr>
        <w:t>wskazany jest kontakt z logopedą.</w:t>
      </w:r>
    </w:p>
    <w:p w:rsidR="00503F54" w:rsidRPr="00503F54" w:rsidRDefault="00503F54" w:rsidP="00503F54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503F54" w:rsidRDefault="00503F54" w:rsidP="00503F54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opracowanie: Karina Belkner-Malowaniec – logopeda</w:t>
      </w:r>
    </w:p>
    <w:p w:rsidR="00350AD0" w:rsidRPr="00486793" w:rsidRDefault="00503F54" w:rsidP="00486793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konsultacja: Ma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 xml:space="preserve">gorzata 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>ukaszewska-</w:t>
      </w:r>
      <w:proofErr w:type="spellStart"/>
      <w:r>
        <w:rPr>
          <w:rFonts w:eastAsia="Tempus Sans ITC" w:cs="Tempus Sans ITC"/>
          <w:sz w:val="16"/>
          <w:szCs w:val="16"/>
        </w:rPr>
        <w:t>Choru</w:t>
      </w:r>
      <w:r>
        <w:rPr>
          <w:rFonts w:eastAsia="Times New Roman" w:cs="Times New Roman"/>
          <w:sz w:val="16"/>
          <w:szCs w:val="16"/>
        </w:rPr>
        <w:t>ż</w:t>
      </w:r>
      <w:r>
        <w:rPr>
          <w:rFonts w:eastAsia="Tempus Sans ITC" w:cs="Tempus Sans ITC"/>
          <w:sz w:val="16"/>
          <w:szCs w:val="16"/>
        </w:rPr>
        <w:t>y</w:t>
      </w:r>
      <w:proofErr w:type="spellEnd"/>
      <w:r>
        <w:rPr>
          <w:rFonts w:eastAsia="Tempus Sans ITC" w:cs="Tempus Sans ITC"/>
          <w:sz w:val="16"/>
          <w:szCs w:val="16"/>
        </w:rPr>
        <w:t xml:space="preserve"> – </w:t>
      </w:r>
      <w:proofErr w:type="spellStart"/>
      <w:r>
        <w:rPr>
          <w:rFonts w:eastAsia="Tempus Sans ITC" w:cs="Tempus Sans ITC"/>
          <w:sz w:val="16"/>
          <w:szCs w:val="16"/>
        </w:rPr>
        <w:t>neurologopeda</w:t>
      </w:r>
      <w:proofErr w:type="spellEnd"/>
      <w:r>
        <w:rPr>
          <w:rFonts w:eastAsia="Tempus Sans ITC" w:cs="Tempus Sans ITC"/>
          <w:sz w:val="16"/>
          <w:szCs w:val="16"/>
        </w:rPr>
        <w:t xml:space="preserve"> kliniczny</w:t>
      </w:r>
    </w:p>
    <w:p w:rsidR="00350AD0" w:rsidRPr="00C915E9" w:rsidRDefault="00350AD0" w:rsidP="00350AD0">
      <w:pPr>
        <w:shd w:val="clear" w:color="auto" w:fill="BFBFBF" w:themeFill="background1" w:themeFillShade="BF"/>
        <w:spacing w:line="360" w:lineRule="auto"/>
        <w:ind w:left="-284"/>
        <w:jc w:val="center"/>
        <w:rPr>
          <w:rFonts w:ascii="Tempus Sans ITC" w:hAnsi="Tempus Sans ITC"/>
          <w:b/>
          <w:sz w:val="48"/>
          <w:szCs w:val="48"/>
          <w:u w:val="single"/>
        </w:rPr>
      </w:pPr>
      <w:r>
        <w:rPr>
          <w:rFonts w:ascii="Tempus Sans ITC" w:hAnsi="Tempus Sans ITC"/>
          <w:b/>
          <w:sz w:val="48"/>
          <w:szCs w:val="48"/>
          <w:u w:val="single"/>
        </w:rPr>
        <w:lastRenderedPageBreak/>
        <w:t>Bilans rozwoju mowy 6</w:t>
      </w:r>
      <w:r w:rsidRPr="00C915E9">
        <w:rPr>
          <w:rFonts w:ascii="Tempus Sans ITC" w:hAnsi="Tempus Sans ITC"/>
          <w:b/>
          <w:sz w:val="48"/>
          <w:szCs w:val="48"/>
          <w:u w:val="single"/>
        </w:rPr>
        <w:t>-latka</w:t>
      </w:r>
    </w:p>
    <w:p w:rsidR="00350AD0" w:rsidRDefault="00350AD0" w:rsidP="00350AD0">
      <w:pPr>
        <w:spacing w:after="0"/>
        <w:jc w:val="right"/>
        <w:rPr>
          <w:rFonts w:eastAsia="Tempus Sans ITC" w:cs="Tempus Sans ITC"/>
          <w:sz w:val="16"/>
          <w:szCs w:val="16"/>
        </w:rPr>
      </w:pPr>
    </w:p>
    <w:p w:rsidR="00350AD0" w:rsidRDefault="00350AD0" w:rsidP="00350AD0">
      <w:pPr>
        <w:spacing w:after="0"/>
        <w:rPr>
          <w:rFonts w:eastAsia="Tempus Sans ITC" w:cs="Tempus Sans ITC"/>
          <w:sz w:val="16"/>
          <w:szCs w:val="16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8356"/>
        <w:gridCol w:w="708"/>
        <w:gridCol w:w="709"/>
      </w:tblGrid>
      <w:tr w:rsidR="00350AD0" w:rsidRPr="001D5660" w:rsidTr="008C46EE">
        <w:trPr>
          <w:trHeight w:val="340"/>
        </w:trPr>
        <w:tc>
          <w:tcPr>
            <w:tcW w:w="8931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Czy dziecko 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NIE</w:t>
            </w: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rozumie polecenia słowne (bez gestu wskazywania)?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buduje dłuższe zdania (przynajmniej 4-wyrazowe)?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łączy kilka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zdań np. opowiada obejrzaną bajkę?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350AD0" w:rsidRDefault="00350AD0" w:rsidP="00350AD0">
            <w:pPr>
              <w:rPr>
                <w:rFonts w:ascii="Calibri" w:eastAsia="Calibri" w:hAnsi="Calibri" w:cs="Calibri"/>
                <w:b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używa w wypowiedziach głosek  </w:t>
            </w:r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[s, z, c, </w:t>
            </w:r>
            <w:proofErr w:type="spellStart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dz</w:t>
            </w:r>
            <w:proofErr w:type="spellEnd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], [</w:t>
            </w:r>
            <w:proofErr w:type="spellStart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sz</w:t>
            </w:r>
            <w:proofErr w:type="spellEnd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ż, </w:t>
            </w:r>
            <w:proofErr w:type="spellStart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cz</w:t>
            </w:r>
            <w:proofErr w:type="spellEnd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proofErr w:type="spellStart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dż</w:t>
            </w:r>
            <w:proofErr w:type="spellEnd"/>
            <w:r w:rsidRPr="00350AD0">
              <w:rPr>
                <w:rFonts w:ascii="Calibri" w:eastAsia="Calibri" w:hAnsi="Calibri" w:cs="Calibri"/>
                <w:b/>
                <w:sz w:val="28"/>
                <w:szCs w:val="28"/>
              </w:rPr>
              <w:t>], [l, r]?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5.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porozumiewa się gestem, mimiką w zastępstwie słów?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6.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mówi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niezrozumiale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dla osób spoza najbliższego otoczenia?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7.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często popełnia błędy gramatyczne?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8.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 wymawianych słowach powtarza sylaby, głoski np. do-do- domek?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przeciąga głoski np.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taaata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ss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sok</w:t>
            </w:r>
            <w:proofErr w:type="spellEnd"/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9.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. wsuwa język między zęby podczas wymawiania niektórych głosek?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10.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wsuwa język między wargi np. podczas zabawy, oglądania bajki?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11.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w nocy lub / i w dzień oddycha przez usta, gdy nie jest chore?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12.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nadal pije/je z butelki?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13.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….. unika pokarmów wymagających gryzienia?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50AD0" w:rsidRPr="001D5660" w:rsidTr="00B60AFD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14.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….. mówi głośno lub/i przysuwa się do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podgłaśnia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TV l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ub/i nie reaguje, gdy woła je ktoś, kogo nie widzi?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..</w:t>
            </w:r>
            <w:r w:rsidRPr="001D5660">
              <w:rPr>
                <w:rFonts w:ascii="Calibri" w:eastAsia="Calibri" w:hAnsi="Calibri" w:cs="Calibri"/>
                <w:b/>
                <w:sz w:val="28"/>
                <w:szCs w:val="28"/>
              </w:rPr>
              <w:t>.. nadstawia jedno ucho?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50AD0" w:rsidRPr="001D5660" w:rsidRDefault="00350AD0" w:rsidP="00B60AFD">
            <w:pPr>
              <w:spacing w:after="0" w:line="48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50AD0" w:rsidRPr="001D5660" w:rsidRDefault="00350AD0" w:rsidP="00350AD0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350AD0" w:rsidRPr="001D5660" w:rsidRDefault="00350AD0" w:rsidP="00350AD0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D5660">
        <w:rPr>
          <w:rFonts w:ascii="Calibri" w:eastAsia="Calibri" w:hAnsi="Calibri" w:cs="Calibri"/>
          <w:b/>
          <w:sz w:val="28"/>
          <w:szCs w:val="28"/>
        </w:rPr>
        <w:t xml:space="preserve">W przypadku odpowiedzi NIE na pytanie 1, 2, 3, 4 </w:t>
      </w:r>
    </w:p>
    <w:p w:rsidR="00350AD0" w:rsidRPr="001D5660" w:rsidRDefault="00350AD0" w:rsidP="00350AD0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D5660">
        <w:rPr>
          <w:rFonts w:ascii="Calibri" w:eastAsia="Calibri" w:hAnsi="Calibri" w:cs="Calibri"/>
          <w:b/>
          <w:sz w:val="28"/>
          <w:szCs w:val="28"/>
        </w:rPr>
        <w:t>lub/i  TAK na pytanie 5, 6, 7, 8, 9, 10, 11, 12, 13, 14</w:t>
      </w:r>
    </w:p>
    <w:p w:rsidR="00350AD0" w:rsidRDefault="00350AD0" w:rsidP="00350AD0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D5660">
        <w:rPr>
          <w:rFonts w:ascii="Calibri" w:eastAsia="Calibri" w:hAnsi="Calibri" w:cs="Calibri"/>
          <w:b/>
          <w:sz w:val="28"/>
          <w:szCs w:val="28"/>
          <w:u w:val="single"/>
        </w:rPr>
        <w:t>wskazany jest kontakt z logopedą.</w:t>
      </w:r>
    </w:p>
    <w:p w:rsidR="00503F54" w:rsidRDefault="00503F54"/>
    <w:p w:rsidR="00503F54" w:rsidRDefault="00503F54" w:rsidP="00503F54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opracowanie: Karina Belkner-Malowaniec – logopeda</w:t>
      </w:r>
    </w:p>
    <w:p w:rsidR="00503F54" w:rsidRPr="00486793" w:rsidRDefault="00503F54" w:rsidP="00486793">
      <w:pPr>
        <w:spacing w:after="0"/>
        <w:jc w:val="right"/>
        <w:rPr>
          <w:rFonts w:eastAsia="Tempus Sans ITC" w:cs="Tempus Sans ITC"/>
          <w:sz w:val="16"/>
          <w:szCs w:val="16"/>
        </w:rPr>
      </w:pPr>
      <w:r>
        <w:rPr>
          <w:rFonts w:eastAsia="Tempus Sans ITC" w:cs="Tempus Sans ITC"/>
          <w:sz w:val="16"/>
          <w:szCs w:val="16"/>
        </w:rPr>
        <w:t>konsultacja: Ma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 xml:space="preserve">gorzata </w:t>
      </w:r>
      <w:r>
        <w:rPr>
          <w:rFonts w:eastAsia="Calibri" w:cs="Calibri"/>
          <w:sz w:val="16"/>
          <w:szCs w:val="16"/>
        </w:rPr>
        <w:t>Ł</w:t>
      </w:r>
      <w:r>
        <w:rPr>
          <w:rFonts w:eastAsia="Tempus Sans ITC" w:cs="Tempus Sans ITC"/>
          <w:sz w:val="16"/>
          <w:szCs w:val="16"/>
        </w:rPr>
        <w:t>ukaszewska-</w:t>
      </w:r>
      <w:proofErr w:type="spellStart"/>
      <w:r>
        <w:rPr>
          <w:rFonts w:eastAsia="Tempus Sans ITC" w:cs="Tempus Sans ITC"/>
          <w:sz w:val="16"/>
          <w:szCs w:val="16"/>
        </w:rPr>
        <w:t>Choru</w:t>
      </w:r>
      <w:r>
        <w:rPr>
          <w:rFonts w:eastAsia="Times New Roman" w:cs="Times New Roman"/>
          <w:sz w:val="16"/>
          <w:szCs w:val="16"/>
        </w:rPr>
        <w:t>ż</w:t>
      </w:r>
      <w:r>
        <w:rPr>
          <w:rFonts w:eastAsia="Tempus Sans ITC" w:cs="Tempus Sans ITC"/>
          <w:sz w:val="16"/>
          <w:szCs w:val="16"/>
        </w:rPr>
        <w:t>y</w:t>
      </w:r>
      <w:proofErr w:type="spellEnd"/>
      <w:r>
        <w:rPr>
          <w:rFonts w:eastAsia="Tempus Sans ITC" w:cs="Tempus Sans ITC"/>
          <w:sz w:val="16"/>
          <w:szCs w:val="16"/>
        </w:rPr>
        <w:t xml:space="preserve"> – </w:t>
      </w:r>
      <w:proofErr w:type="spellStart"/>
      <w:r>
        <w:rPr>
          <w:rFonts w:eastAsia="Tempus Sans ITC" w:cs="Tempus Sans ITC"/>
          <w:sz w:val="16"/>
          <w:szCs w:val="16"/>
        </w:rPr>
        <w:t>neurologopeda</w:t>
      </w:r>
      <w:proofErr w:type="spellEnd"/>
      <w:r>
        <w:rPr>
          <w:rFonts w:eastAsia="Tempus Sans ITC" w:cs="Tempus Sans ITC"/>
          <w:sz w:val="16"/>
          <w:szCs w:val="16"/>
        </w:rPr>
        <w:t xml:space="preserve"> kliniczny</w:t>
      </w:r>
    </w:p>
    <w:sectPr w:rsidR="00503F54" w:rsidRPr="00486793" w:rsidSect="00503F54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F"/>
    <w:rsid w:val="001826CE"/>
    <w:rsid w:val="001D5660"/>
    <w:rsid w:val="00322DE0"/>
    <w:rsid w:val="00350AD0"/>
    <w:rsid w:val="0045240F"/>
    <w:rsid w:val="00486793"/>
    <w:rsid w:val="00503F54"/>
    <w:rsid w:val="005B549F"/>
    <w:rsid w:val="006F65C2"/>
    <w:rsid w:val="008C0408"/>
    <w:rsid w:val="008C46EE"/>
    <w:rsid w:val="00996FD7"/>
    <w:rsid w:val="00B71375"/>
    <w:rsid w:val="00BB292D"/>
    <w:rsid w:val="00C915E9"/>
    <w:rsid w:val="00E313E5"/>
    <w:rsid w:val="00E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491A4-A944-49C1-A903-B1E1CED0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Marta Bojanowska</cp:lastModifiedBy>
  <cp:revision>2</cp:revision>
  <dcterms:created xsi:type="dcterms:W3CDTF">2016-10-05T09:54:00Z</dcterms:created>
  <dcterms:modified xsi:type="dcterms:W3CDTF">2016-10-05T09:54:00Z</dcterms:modified>
</cp:coreProperties>
</file>